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2A883C48"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047E34">
        <w:rPr>
          <w:b/>
          <w:bCs/>
          <w:sz w:val="24"/>
          <w:szCs w:val="24"/>
        </w:rPr>
        <w:t>JUNE 15</w:t>
      </w:r>
      <w:r w:rsidR="00BE4023">
        <w:rPr>
          <w:b/>
          <w:bCs/>
          <w:sz w:val="24"/>
          <w:szCs w:val="24"/>
        </w:rPr>
        <w:t>, 2020</w:t>
      </w:r>
    </w:p>
    <w:p w14:paraId="1FA3A458" w14:textId="3624EC74"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047E34">
        <w:rPr>
          <w:b/>
          <w:sz w:val="22"/>
          <w:szCs w:val="22"/>
          <w:highlight w:val="yellow"/>
        </w:rPr>
        <w:t>June</w:t>
      </w:r>
      <w:r w:rsidR="002F5BCC" w:rsidRPr="00B03801">
        <w:rPr>
          <w:b/>
          <w:sz w:val="22"/>
          <w:szCs w:val="22"/>
          <w:highlight w:val="yellow"/>
        </w:rPr>
        <w:t xml:space="preserve"> </w:t>
      </w:r>
      <w:r w:rsidR="00047E34">
        <w:rPr>
          <w:b/>
          <w:sz w:val="22"/>
          <w:szCs w:val="22"/>
          <w:highlight w:val="yellow"/>
        </w:rPr>
        <w:t>15</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486BC969" w:rsidR="003E16EE" w:rsidRP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047E34">
        <w:rPr>
          <w:rFonts w:cs="Arial"/>
          <w:sz w:val="22"/>
          <w:szCs w:val="22"/>
        </w:rPr>
        <w:t>May 18</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4830A9D9"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 xml:space="preserve">Discussion, Consideration and Possible Action </w:t>
      </w:r>
      <w:r w:rsidR="00047E34">
        <w:rPr>
          <w:rFonts w:cs="Arial"/>
          <w:sz w:val="22"/>
          <w:szCs w:val="22"/>
        </w:rPr>
        <w:t>Regarding the Selection of an In-Car Body-Worn Camera System and Related Equipment for the Atlanta Police Department at an Estimated Total Cost of $149,650.</w:t>
      </w:r>
    </w:p>
    <w:p w14:paraId="1219BA54" w14:textId="77777777" w:rsidR="00485B5D" w:rsidRPr="00485B5D" w:rsidRDefault="00485B5D" w:rsidP="00485B5D"/>
    <w:p w14:paraId="32A5C3F1" w14:textId="3DCE6B56"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3E16EE">
        <w:rPr>
          <w:rFonts w:cs="Arial"/>
          <w:sz w:val="22"/>
          <w:szCs w:val="22"/>
        </w:rPr>
        <w:t xml:space="preserve">Discussion, Consideration and Possible Action </w:t>
      </w:r>
      <w:r w:rsidR="00047E34">
        <w:rPr>
          <w:rFonts w:cs="Arial"/>
          <w:sz w:val="22"/>
          <w:szCs w:val="22"/>
        </w:rPr>
        <w:t>Approving a Resolution Regarding a Financing Agreement for the Purpose of Procuring an In-Car and Body-Worn Camera System and Related Equipment.</w:t>
      </w:r>
    </w:p>
    <w:p w14:paraId="299CE48C" w14:textId="77777777" w:rsidR="009B0F07" w:rsidRDefault="009B0F07" w:rsidP="00485B5D">
      <w:pPr>
        <w:jc w:val="both"/>
        <w:rPr>
          <w:rFonts w:cs="Arial"/>
          <w:sz w:val="22"/>
          <w:szCs w:val="22"/>
        </w:rPr>
      </w:pPr>
    </w:p>
    <w:p w14:paraId="13E1F104" w14:textId="39B3AEB8" w:rsidR="009B0F07" w:rsidRDefault="009B0F07" w:rsidP="00485B5D">
      <w:pPr>
        <w:jc w:val="both"/>
        <w:rPr>
          <w:rFonts w:cs="Arial"/>
          <w:sz w:val="22"/>
          <w:szCs w:val="22"/>
        </w:rPr>
      </w:pPr>
      <w:r>
        <w:rPr>
          <w:rFonts w:cs="Arial"/>
          <w:sz w:val="22"/>
          <w:szCs w:val="22"/>
        </w:rPr>
        <w:t xml:space="preserve">3. </w:t>
      </w:r>
      <w:r w:rsidR="00F55094">
        <w:rPr>
          <w:rFonts w:cs="Arial"/>
          <w:sz w:val="22"/>
          <w:szCs w:val="22"/>
        </w:rPr>
        <w:t xml:space="preserve">Discussion, Consideration and Possible Action Approving </w:t>
      </w:r>
      <w:r w:rsidR="00047E34">
        <w:rPr>
          <w:rFonts w:cs="Arial"/>
          <w:sz w:val="22"/>
          <w:szCs w:val="22"/>
        </w:rPr>
        <w:t>Various Vehicles and Weapons as Surplus</w:t>
      </w:r>
      <w:bookmarkStart w:id="0" w:name="_GoBack"/>
      <w:bookmarkEnd w:id="0"/>
      <w:r w:rsidR="00047E34">
        <w:rPr>
          <w:rFonts w:cs="Arial"/>
          <w:sz w:val="22"/>
          <w:szCs w:val="22"/>
        </w:rPr>
        <w:t xml:space="preserve"> in the Atlanta Police Department.</w:t>
      </w:r>
    </w:p>
    <w:p w14:paraId="150002B6" w14:textId="1AC229FC" w:rsidR="009B0F07" w:rsidRDefault="009B0F07" w:rsidP="00485B5D">
      <w:pPr>
        <w:jc w:val="both"/>
        <w:rPr>
          <w:rFonts w:cs="Arial"/>
          <w:sz w:val="22"/>
          <w:szCs w:val="22"/>
        </w:rPr>
      </w:pPr>
    </w:p>
    <w:p w14:paraId="37ACD6C0" w14:textId="31DBFEA6" w:rsidR="009B0F07" w:rsidRDefault="00F55094" w:rsidP="00485B5D">
      <w:pPr>
        <w:jc w:val="both"/>
        <w:rPr>
          <w:rFonts w:cs="Arial"/>
          <w:sz w:val="22"/>
          <w:szCs w:val="22"/>
        </w:rPr>
      </w:pPr>
      <w:r>
        <w:rPr>
          <w:rFonts w:cs="Arial"/>
          <w:sz w:val="22"/>
          <w:szCs w:val="22"/>
        </w:rPr>
        <w:t>4</w:t>
      </w:r>
      <w:r w:rsidR="009B0F07">
        <w:rPr>
          <w:rFonts w:cs="Arial"/>
          <w:sz w:val="22"/>
          <w:szCs w:val="22"/>
        </w:rPr>
        <w:t>. Discussion, Consideration and Poss</w:t>
      </w:r>
      <w:r w:rsidR="00047E34">
        <w:rPr>
          <w:rFonts w:cs="Arial"/>
          <w:sz w:val="22"/>
          <w:szCs w:val="22"/>
        </w:rPr>
        <w:t xml:space="preserve">ible Action Regarding City Hall </w:t>
      </w:r>
      <w:r w:rsidR="009B0F07">
        <w:rPr>
          <w:rFonts w:cs="Arial"/>
          <w:sz w:val="22"/>
          <w:szCs w:val="22"/>
        </w:rPr>
        <w:t>Operations; Discussion of Utility Customer Disconnections and Discussion of Extending t</w:t>
      </w:r>
      <w:r w:rsidR="00047E34">
        <w:rPr>
          <w:rFonts w:cs="Arial"/>
          <w:sz w:val="22"/>
          <w:szCs w:val="22"/>
        </w:rPr>
        <w:t>he Date to June 20.</w:t>
      </w:r>
    </w:p>
    <w:p w14:paraId="5FC50084" w14:textId="77777777" w:rsidR="00047E34" w:rsidRDefault="00047E34" w:rsidP="00D664DC">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695D6833" w:rsidR="00543F00" w:rsidRPr="001E61EF" w:rsidRDefault="003E16EE"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047E34">
        <w:rPr>
          <w:sz w:val="22"/>
          <w:szCs w:val="22"/>
        </w:rPr>
        <w:t>June</w:t>
      </w:r>
      <w:r w:rsidR="009B0F07">
        <w:rPr>
          <w:sz w:val="22"/>
          <w:szCs w:val="22"/>
        </w:rPr>
        <w:t xml:space="preserve"> 1</w:t>
      </w:r>
      <w:r w:rsidR="00047E34">
        <w:rPr>
          <w:sz w:val="22"/>
          <w:szCs w:val="22"/>
        </w:rPr>
        <w:t>2</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DB8D" w14:textId="77777777" w:rsidR="009249DE" w:rsidRDefault="009249DE" w:rsidP="00D664DC">
      <w:r>
        <w:separator/>
      </w:r>
    </w:p>
  </w:endnote>
  <w:endnote w:type="continuationSeparator" w:id="0">
    <w:p w14:paraId="21D56BFF" w14:textId="77777777" w:rsidR="009249DE" w:rsidRDefault="009249DE"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6578" w14:textId="77777777" w:rsidR="009249DE" w:rsidRDefault="009249DE" w:rsidP="00D664DC">
      <w:r>
        <w:separator/>
      </w:r>
    </w:p>
  </w:footnote>
  <w:footnote w:type="continuationSeparator" w:id="0">
    <w:p w14:paraId="4641C5B1" w14:textId="77777777" w:rsidR="009249DE" w:rsidRDefault="009249DE"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98AF-BCDE-42A3-AAEC-97A7A939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2020-06-12T13:21:00Z</cp:lastPrinted>
  <dcterms:created xsi:type="dcterms:W3CDTF">2020-06-12T13:39:00Z</dcterms:created>
  <dcterms:modified xsi:type="dcterms:W3CDTF">2020-06-12T13:39:00Z</dcterms:modified>
</cp:coreProperties>
</file>